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0112F" w14:textId="77777777" w:rsidR="00F6198C" w:rsidRDefault="00256930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Сообщение </w:t>
      </w:r>
      <w:r w:rsidR="00F6198C">
        <w:rPr>
          <w:b/>
          <w:bCs/>
          <w:sz w:val="22"/>
          <w:szCs w:val="22"/>
        </w:rPr>
        <w:t>о существенном факте</w:t>
      </w:r>
    </w:p>
    <w:p w14:paraId="2C524F69" w14:textId="2A95E489" w:rsidR="00D437FE" w:rsidRPr="00A273CB" w:rsidRDefault="00F6198C" w:rsidP="00D437FE">
      <w:pPr>
        <w:adjustRightInd w:val="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 </w:t>
      </w:r>
      <w:r w:rsidR="0009145B" w:rsidRPr="0009145B">
        <w:rPr>
          <w:b/>
          <w:bCs/>
          <w:sz w:val="22"/>
          <w:szCs w:val="22"/>
        </w:rPr>
        <w:t>сведениях, оказывающих, по мнению эмитента, существенное влияние на стоимость его эмиссионных ценных бумаг</w:t>
      </w:r>
    </w:p>
    <w:p w14:paraId="6CBD2ED5" w14:textId="77777777" w:rsidR="00797DF9" w:rsidRPr="00A273CB" w:rsidRDefault="00797DF9" w:rsidP="00CD52D9">
      <w:pPr>
        <w:ind w:right="-1"/>
        <w:jc w:val="center"/>
        <w:rPr>
          <w:b/>
          <w:bCs/>
          <w:sz w:val="22"/>
          <w:szCs w:val="2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825D9C" w:rsidRPr="00A273CB" w14:paraId="7F5A8AF7" w14:textId="77777777">
        <w:trPr>
          <w:cantSplit/>
        </w:trPr>
        <w:tc>
          <w:tcPr>
            <w:tcW w:w="9979" w:type="dxa"/>
            <w:gridSpan w:val="2"/>
          </w:tcPr>
          <w:p w14:paraId="30BA8A5B" w14:textId="77777777" w:rsidR="00825D9C" w:rsidRPr="00A273CB" w:rsidRDefault="00825D9C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 Общие сведения</w:t>
            </w:r>
          </w:p>
        </w:tc>
      </w:tr>
      <w:tr w:rsidR="00256930" w:rsidRPr="00A273CB" w14:paraId="715CB027" w14:textId="77777777" w:rsidTr="00B72598">
        <w:tc>
          <w:tcPr>
            <w:tcW w:w="4933" w:type="dxa"/>
          </w:tcPr>
          <w:p w14:paraId="4F9211A0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  <w:vAlign w:val="center"/>
          </w:tcPr>
          <w:p w14:paraId="74C24DEA" w14:textId="77777777" w:rsidR="00D955BB" w:rsidRPr="00D955BB" w:rsidRDefault="00D955BB" w:rsidP="00D955BB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D955BB">
              <w:rPr>
                <w:b/>
                <w:bCs/>
                <w:i/>
                <w:iCs/>
                <w:sz w:val="22"/>
              </w:rPr>
              <w:t>Общество с ограниченной ответственностью</w:t>
            </w:r>
          </w:p>
          <w:p w14:paraId="31BB168B" w14:textId="4A3B2476" w:rsidR="00256930" w:rsidRPr="00256930" w:rsidRDefault="00D955BB" w:rsidP="00D955BB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 xml:space="preserve">Компания специального назначения </w:t>
            </w:r>
            <w:r>
              <w:rPr>
                <w:b/>
                <w:bCs/>
                <w:i/>
                <w:iCs/>
                <w:sz w:val="22"/>
              </w:rPr>
              <w:t>"</w:t>
            </w:r>
            <w:r w:rsidRPr="00D955BB">
              <w:rPr>
                <w:b/>
                <w:bCs/>
                <w:i/>
                <w:iCs/>
                <w:sz w:val="22"/>
              </w:rPr>
              <w:t>Структурные инвестиции 1</w:t>
            </w:r>
            <w:r>
              <w:rPr>
                <w:b/>
                <w:bCs/>
                <w:i/>
                <w:iCs/>
                <w:sz w:val="22"/>
              </w:rPr>
              <w:t>"</w:t>
            </w:r>
          </w:p>
        </w:tc>
      </w:tr>
      <w:tr w:rsidR="00256930" w:rsidRPr="00A273CB" w14:paraId="2EB8A37E" w14:textId="77777777" w:rsidTr="00B72598">
        <w:tc>
          <w:tcPr>
            <w:tcW w:w="4933" w:type="dxa"/>
          </w:tcPr>
          <w:p w14:paraId="0BDECA52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  <w:vAlign w:val="center"/>
          </w:tcPr>
          <w:p w14:paraId="7D0472E5" w14:textId="203C846D" w:rsidR="00256930" w:rsidRPr="00256930" w:rsidRDefault="00D955BB" w:rsidP="00256930">
            <w:pPr>
              <w:ind w:left="57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 w:rsidRPr="00D955BB">
              <w:rPr>
                <w:b/>
                <w:bCs/>
                <w:i/>
                <w:iCs/>
                <w:sz w:val="22"/>
              </w:rPr>
              <w:t>.</w:t>
            </w:r>
          </w:p>
        </w:tc>
      </w:tr>
      <w:tr w:rsidR="00256930" w:rsidRPr="00A273CB" w14:paraId="2656DC0B" w14:textId="77777777" w:rsidTr="00B72598">
        <w:tc>
          <w:tcPr>
            <w:tcW w:w="4933" w:type="dxa"/>
          </w:tcPr>
          <w:p w14:paraId="7C64EC9D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  <w:vAlign w:val="center"/>
          </w:tcPr>
          <w:p w14:paraId="46D64D0E" w14:textId="13704A13" w:rsidR="00256930" w:rsidRPr="009E7766" w:rsidRDefault="00256930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город Москва</w:t>
            </w:r>
          </w:p>
        </w:tc>
      </w:tr>
      <w:tr w:rsidR="00256930" w:rsidRPr="00A273CB" w14:paraId="53559451" w14:textId="77777777" w:rsidTr="00B72598">
        <w:tc>
          <w:tcPr>
            <w:tcW w:w="4933" w:type="dxa"/>
          </w:tcPr>
          <w:p w14:paraId="6D44502F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  <w:vAlign w:val="center"/>
          </w:tcPr>
          <w:p w14:paraId="70C51222" w14:textId="70C7AC37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1147746610725</w:t>
            </w:r>
          </w:p>
        </w:tc>
      </w:tr>
      <w:tr w:rsidR="00256930" w:rsidRPr="00A273CB" w14:paraId="7C853BBC" w14:textId="77777777" w:rsidTr="00B72598">
        <w:tc>
          <w:tcPr>
            <w:tcW w:w="4933" w:type="dxa"/>
          </w:tcPr>
          <w:p w14:paraId="1527CBE8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  <w:vAlign w:val="center"/>
          </w:tcPr>
          <w:p w14:paraId="32C64D03" w14:textId="3726A43B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7743928024</w:t>
            </w:r>
          </w:p>
        </w:tc>
      </w:tr>
      <w:tr w:rsidR="00256930" w:rsidRPr="00A273CB" w14:paraId="6E0EAD69" w14:textId="77777777" w:rsidTr="00B72598">
        <w:tc>
          <w:tcPr>
            <w:tcW w:w="4933" w:type="dxa"/>
          </w:tcPr>
          <w:p w14:paraId="1E519EB9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  <w:vAlign w:val="center"/>
          </w:tcPr>
          <w:p w14:paraId="3C42E9C3" w14:textId="607734C9" w:rsidR="00256930" w:rsidRPr="009E7766" w:rsidRDefault="00B940AB" w:rsidP="009E7766">
            <w:pPr>
              <w:ind w:left="57"/>
              <w:rPr>
                <w:b/>
                <w:bCs/>
                <w:i/>
                <w:iCs/>
                <w:sz w:val="22"/>
              </w:rPr>
            </w:pPr>
            <w:r w:rsidRPr="009E7766">
              <w:rPr>
                <w:b/>
                <w:bCs/>
                <w:i/>
                <w:iCs/>
                <w:sz w:val="22"/>
              </w:rPr>
              <w:t>36451-R</w:t>
            </w:r>
          </w:p>
        </w:tc>
      </w:tr>
      <w:tr w:rsidR="00256930" w:rsidRPr="00A273CB" w14:paraId="65326E17" w14:textId="77777777" w:rsidTr="00B72598">
        <w:tc>
          <w:tcPr>
            <w:tcW w:w="4933" w:type="dxa"/>
          </w:tcPr>
          <w:p w14:paraId="441F919A" w14:textId="77777777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  <w:vAlign w:val="center"/>
          </w:tcPr>
          <w:p w14:paraId="442D8B0F" w14:textId="5FC9AC68" w:rsidR="00256930" w:rsidRDefault="007C6285" w:rsidP="00256930">
            <w:pPr>
              <w:ind w:left="57"/>
              <w:rPr>
                <w:rStyle w:val="Hyperlink"/>
                <w:b/>
                <w:i/>
                <w:sz w:val="22"/>
                <w:shd w:val="clear" w:color="auto" w:fill="FFFFFF"/>
              </w:rPr>
            </w:pPr>
            <w:hyperlink r:id="rId10" w:history="1">
              <w:r w:rsidR="00496687" w:rsidRPr="00907FCF">
                <w:rPr>
                  <w:rStyle w:val="Hyperlink"/>
                  <w:b/>
                  <w:i/>
                  <w:sz w:val="22"/>
                  <w:shd w:val="clear" w:color="auto" w:fill="FFFFFF"/>
                </w:rPr>
                <w:t>http://e-disclosure.ru/portal/company.aspx?id=34681</w:t>
              </w:r>
            </w:hyperlink>
          </w:p>
          <w:p w14:paraId="448CB617" w14:textId="3B26C15A" w:rsidR="00D63C9E" w:rsidRPr="00256930" w:rsidRDefault="00D63C9E" w:rsidP="00A3228F">
            <w:pPr>
              <w:ind w:left="57"/>
              <w:rPr>
                <w:b/>
                <w:bCs/>
                <w:i/>
                <w:iCs/>
                <w:sz w:val="22"/>
                <w:szCs w:val="22"/>
              </w:rPr>
            </w:pPr>
            <w:r w:rsidRPr="00D63C9E">
              <w:rPr>
                <w:b/>
                <w:bCs/>
                <w:i/>
                <w:iCs/>
                <w:sz w:val="22"/>
                <w:szCs w:val="22"/>
              </w:rPr>
              <w:t>http://www.structured-investments-1.ru/</w:t>
            </w:r>
          </w:p>
        </w:tc>
      </w:tr>
      <w:tr w:rsidR="00256930" w:rsidRPr="00A273CB" w14:paraId="03BA550F" w14:textId="77777777" w:rsidTr="00B72598">
        <w:tc>
          <w:tcPr>
            <w:tcW w:w="4933" w:type="dxa"/>
          </w:tcPr>
          <w:p w14:paraId="4251ACC7" w14:textId="1E5DD114" w:rsidR="00256930" w:rsidRPr="00A273CB" w:rsidRDefault="00256930" w:rsidP="00256930">
            <w:pPr>
              <w:ind w:left="57" w:right="5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1.8. 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  <w:vAlign w:val="center"/>
          </w:tcPr>
          <w:p w14:paraId="525E38EA" w14:textId="73D7023F" w:rsidR="00256930" w:rsidRPr="00256930" w:rsidRDefault="0046595F" w:rsidP="009E7766">
            <w:pPr>
              <w:ind w:left="57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</w:rPr>
              <w:t>18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>ноября</w:t>
            </w:r>
            <w:r w:rsidR="00256930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256930" w:rsidRPr="00256930">
              <w:rPr>
                <w:b/>
                <w:bCs/>
                <w:i/>
                <w:iCs/>
                <w:sz w:val="22"/>
              </w:rPr>
              <w:t>20</w:t>
            </w:r>
            <w:r w:rsidR="00256930" w:rsidRPr="009E7766">
              <w:rPr>
                <w:b/>
                <w:bCs/>
                <w:i/>
                <w:iCs/>
                <w:sz w:val="22"/>
              </w:rPr>
              <w:t>20</w:t>
            </w:r>
            <w:r w:rsidR="00256930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</w:p>
        </w:tc>
      </w:tr>
    </w:tbl>
    <w:p w14:paraId="5AB64B1C" w14:textId="77777777" w:rsidR="00825D9C" w:rsidRPr="00A273CB" w:rsidRDefault="00825D9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825D9C" w:rsidRPr="00A273CB" w14:paraId="6F22DEB4" w14:textId="77777777">
        <w:tc>
          <w:tcPr>
            <w:tcW w:w="9979" w:type="dxa"/>
          </w:tcPr>
          <w:p w14:paraId="3DD6A91F" w14:textId="78BD2A7A" w:rsidR="0039549B" w:rsidRPr="00A273CB" w:rsidRDefault="00825D9C" w:rsidP="00C33561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2. Содержание сообщения</w:t>
            </w:r>
          </w:p>
        </w:tc>
      </w:tr>
      <w:tr w:rsidR="00825D9C" w:rsidRPr="00A273CB" w14:paraId="7DFD041D" w14:textId="77777777" w:rsidTr="007E0CCE">
        <w:trPr>
          <w:trHeight w:val="274"/>
        </w:trPr>
        <w:tc>
          <w:tcPr>
            <w:tcW w:w="9979" w:type="dxa"/>
          </w:tcPr>
          <w:p w14:paraId="629E852D" w14:textId="77777777" w:rsidR="003D5D9F" w:rsidRDefault="00913A24" w:rsidP="003D5D9F">
            <w:pPr>
              <w:adjustRightInd w:val="0"/>
              <w:spacing w:before="120"/>
              <w:ind w:right="147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2.1. </w:t>
            </w:r>
            <w:r w:rsidR="0009145B" w:rsidRPr="0009145B">
              <w:rPr>
                <w:bCs/>
                <w:sz w:val="22"/>
                <w:szCs w:val="22"/>
              </w:rPr>
              <w:t>Краткое описание события (действия), наступление (совершение) которого, по мнению эмитента, оказывает влияние на стоимость его ценных бумаг</w:t>
            </w:r>
            <w:r w:rsidR="0094750B" w:rsidRPr="00913A24">
              <w:rPr>
                <w:bCs/>
                <w:sz w:val="22"/>
                <w:szCs w:val="22"/>
              </w:rPr>
              <w:t>):</w:t>
            </w:r>
            <w:r w:rsidR="00F306C9">
              <w:rPr>
                <w:bCs/>
                <w:sz w:val="22"/>
                <w:szCs w:val="22"/>
              </w:rPr>
              <w:t xml:space="preserve"> </w:t>
            </w:r>
          </w:p>
          <w:p w14:paraId="2ED5861E" w14:textId="24F648EA" w:rsidR="00F3073E" w:rsidRDefault="00F53518" w:rsidP="00F3073E">
            <w:pPr>
              <w:adjustRightInd w:val="0"/>
              <w:spacing w:before="120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 w:rsidRPr="003E5DDF">
              <w:rPr>
                <w:b/>
                <w:bCs/>
                <w:i/>
                <w:iCs/>
                <w:sz w:val="22"/>
                <w:szCs w:val="22"/>
              </w:rPr>
              <w:t>Приобретение</w:t>
            </w:r>
            <w:r w:rsidRPr="008533CB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</w:rPr>
              <w:t>ООО КСН "Структурные инвестиции 1"</w:t>
            </w:r>
            <w:r>
              <w:t xml:space="preserve"> </w:t>
            </w:r>
            <w:r w:rsidR="00AE7503" w:rsidRPr="00AE7503">
              <w:rPr>
                <w:b/>
                <w:bCs/>
                <w:i/>
                <w:iCs/>
                <w:sz w:val="22"/>
              </w:rPr>
              <w:t>облигаций документарных процентных неконвертируемых на предъявителя с обязательным централизованным хранением серии 01, выпущенных в количестве 100 штук номинальной стоимостью 100 000 000 рублей каждая со сроком погашения 01.09.2023, размещённых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  <w:r w:rsidR="00AE7503">
              <w:rPr>
                <w:b/>
                <w:bCs/>
                <w:i/>
                <w:iCs/>
                <w:sz w:val="22"/>
              </w:rPr>
              <w:t xml:space="preserve"> </w:t>
            </w:r>
            <w:r w:rsidRPr="003E5DDF">
              <w:rPr>
                <w:b/>
                <w:bCs/>
                <w:i/>
                <w:iCs/>
                <w:sz w:val="22"/>
              </w:rPr>
              <w:t>по соглашению с их владельцами</w:t>
            </w:r>
            <w:r>
              <w:rPr>
                <w:b/>
                <w:bCs/>
                <w:i/>
                <w:iCs/>
                <w:sz w:val="22"/>
              </w:rPr>
              <w:t>.</w:t>
            </w:r>
          </w:p>
          <w:p w14:paraId="69C74517" w14:textId="61882B80" w:rsidR="00B802C6" w:rsidRDefault="00B802C6" w:rsidP="004E61A7">
            <w:pPr>
              <w:adjustRightInd w:val="0"/>
              <w:spacing w:before="120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И</w:t>
            </w:r>
            <w:r w:rsidRPr="00B802C6">
              <w:rPr>
                <w:b/>
                <w:bCs/>
                <w:i/>
                <w:iCs/>
                <w:sz w:val="22"/>
              </w:rPr>
              <w:t>тог</w:t>
            </w:r>
            <w:r>
              <w:rPr>
                <w:b/>
                <w:bCs/>
                <w:i/>
                <w:iCs/>
                <w:sz w:val="22"/>
              </w:rPr>
              <w:t>и</w:t>
            </w:r>
            <w:r w:rsidRPr="00B802C6">
              <w:rPr>
                <w:b/>
                <w:bCs/>
                <w:i/>
                <w:iCs/>
                <w:sz w:val="22"/>
              </w:rPr>
              <w:t xml:space="preserve"> приобретения Облигаций</w:t>
            </w:r>
            <w:r w:rsidR="004E61A7">
              <w:rPr>
                <w:b/>
                <w:bCs/>
                <w:i/>
                <w:iCs/>
                <w:sz w:val="22"/>
              </w:rPr>
              <w:t>.</w:t>
            </w:r>
          </w:p>
          <w:p w14:paraId="753223B7" w14:textId="4F6D4AA5" w:rsidR="00571939" w:rsidRPr="00D70CF0" w:rsidRDefault="00571939" w:rsidP="00BC4D37">
            <w:pPr>
              <w:pStyle w:val="ListParagraph"/>
              <w:numPr>
                <w:ilvl w:val="0"/>
                <w:numId w:val="25"/>
              </w:numPr>
              <w:adjustRightInd w:val="0"/>
              <w:spacing w:before="120"/>
              <w:ind w:left="714" w:right="147" w:hanging="35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26287">
              <w:rPr>
                <w:rFonts w:ascii="Times New Roman" w:hAnsi="Times New Roman" w:cs="Times New Roman"/>
                <w:b/>
                <w:i/>
              </w:rPr>
              <w:t>Количество приобретенных Облигаций: 93 штуки.</w:t>
            </w:r>
            <w:r w:rsidRPr="00D70CF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F91179D" w14:textId="77777777" w:rsidR="00571939" w:rsidRPr="00D70CF0" w:rsidRDefault="00571939" w:rsidP="00BC4D37">
            <w:pPr>
              <w:pStyle w:val="ListParagraph"/>
              <w:numPr>
                <w:ilvl w:val="0"/>
                <w:numId w:val="25"/>
              </w:numPr>
              <w:adjustRightInd w:val="0"/>
              <w:spacing w:before="120"/>
              <w:ind w:left="714" w:right="147" w:hanging="35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26287">
              <w:rPr>
                <w:rFonts w:ascii="Times New Roman" w:hAnsi="Times New Roman" w:cs="Times New Roman"/>
                <w:b/>
                <w:i/>
              </w:rPr>
              <w:t>Цена приобретения Облигаций: 100 000 000 рублей за одну Облигацию. В момент оплаты приобретаемых Облигаций Эмитент выплачивает дополни</w:t>
            </w:r>
            <w:r w:rsidRPr="00D70CF0">
              <w:rPr>
                <w:rFonts w:ascii="Times New Roman" w:hAnsi="Times New Roman" w:cs="Times New Roman"/>
                <w:b/>
                <w:i/>
              </w:rPr>
              <w:t>тельно к цене приобретения накопленный купонный доход по Облигациям, рассчитанный на дату приобретения в соответствии с порядком, определённым Решением о выпуске ценных бумаг и Проспектом ценных бумаг.</w:t>
            </w:r>
          </w:p>
          <w:p w14:paraId="14745A85" w14:textId="156F85E4" w:rsidR="006B1343" w:rsidRPr="00B26287" w:rsidRDefault="005268E9" w:rsidP="00BC4D37">
            <w:pPr>
              <w:pStyle w:val="ListParagraph"/>
              <w:numPr>
                <w:ilvl w:val="0"/>
                <w:numId w:val="25"/>
              </w:numPr>
              <w:adjustRightInd w:val="0"/>
              <w:spacing w:before="120"/>
              <w:ind w:left="714" w:right="147" w:hanging="357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Общ</w:t>
            </w:r>
            <w:r w:rsidR="00D97320">
              <w:rPr>
                <w:rFonts w:ascii="Times New Roman" w:hAnsi="Times New Roman" w:cs="Times New Roman"/>
                <w:b/>
                <w:i/>
              </w:rPr>
              <w:t>ая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5584A">
              <w:rPr>
                <w:rFonts w:ascii="Times New Roman" w:hAnsi="Times New Roman" w:cs="Times New Roman"/>
                <w:b/>
                <w:i/>
              </w:rPr>
              <w:t>стоимость приобретенных Облигаций</w:t>
            </w:r>
            <w:r w:rsidR="00D97320">
              <w:rPr>
                <w:rFonts w:ascii="Times New Roman" w:hAnsi="Times New Roman" w:cs="Times New Roman"/>
                <w:b/>
                <w:i/>
              </w:rPr>
              <w:t xml:space="preserve"> (с учетом накопленного </w:t>
            </w:r>
            <w:r w:rsidR="00BC4D37">
              <w:rPr>
                <w:rFonts w:ascii="Times New Roman" w:hAnsi="Times New Roman" w:cs="Times New Roman"/>
                <w:b/>
                <w:i/>
              </w:rPr>
              <w:t>купонного дохода)</w:t>
            </w:r>
            <w:r w:rsidRPr="005268E9">
              <w:rPr>
                <w:rFonts w:ascii="Times New Roman" w:hAnsi="Times New Roman" w:cs="Times New Roman"/>
                <w:b/>
                <w:i/>
              </w:rPr>
              <w:t>: 9</w:t>
            </w:r>
            <w:r w:rsidR="0096705F">
              <w:rPr>
                <w:rFonts w:ascii="Times New Roman" w:hAnsi="Times New Roman" w:cs="Times New Roman"/>
                <w:b/>
                <w:i/>
              </w:rPr>
              <w:t> </w:t>
            </w:r>
            <w:r w:rsidRPr="005268E9">
              <w:rPr>
                <w:rFonts w:ascii="Times New Roman" w:hAnsi="Times New Roman" w:cs="Times New Roman"/>
                <w:b/>
                <w:i/>
              </w:rPr>
              <w:t>304</w:t>
            </w:r>
            <w:r w:rsidR="0096705F">
              <w:rPr>
                <w:rFonts w:ascii="Times New Roman" w:hAnsi="Times New Roman" w:cs="Times New Roman"/>
                <w:b/>
                <w:i/>
              </w:rPr>
              <w:t> </w:t>
            </w:r>
            <w:r w:rsidRPr="005268E9">
              <w:rPr>
                <w:rFonts w:ascii="Times New Roman" w:hAnsi="Times New Roman" w:cs="Times New Roman"/>
                <w:b/>
                <w:i/>
              </w:rPr>
              <w:t>150</w:t>
            </w:r>
            <w:r w:rsidR="0096705F">
              <w:rPr>
                <w:rFonts w:ascii="Times New Roman" w:hAnsi="Times New Roman" w:cs="Times New Roman"/>
                <w:b/>
                <w:i/>
              </w:rPr>
              <w:t> </w:t>
            </w:r>
            <w:r w:rsidRPr="005268E9">
              <w:rPr>
                <w:rFonts w:ascii="Times New Roman" w:hAnsi="Times New Roman" w:cs="Times New Roman"/>
                <w:b/>
                <w:i/>
              </w:rPr>
              <w:t>603,02 рубля (Девять миллиардов триста четыре миллиона сто пятьдесят тысяч шестьсот три рубля, две копейки)</w:t>
            </w:r>
            <w:r w:rsidR="0015584A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08671235" w14:textId="09F48E4D" w:rsidR="00571939" w:rsidRPr="00D70CF0" w:rsidRDefault="00571939" w:rsidP="00BC4D37">
            <w:pPr>
              <w:pStyle w:val="ListParagraph"/>
              <w:numPr>
                <w:ilvl w:val="0"/>
                <w:numId w:val="25"/>
              </w:numPr>
              <w:adjustRightInd w:val="0"/>
              <w:spacing w:before="120"/>
              <w:ind w:left="714" w:right="147" w:hanging="35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26287">
              <w:rPr>
                <w:rFonts w:ascii="Times New Roman" w:hAnsi="Times New Roman" w:cs="Times New Roman"/>
                <w:b/>
                <w:i/>
              </w:rPr>
              <w:t>Да</w:t>
            </w:r>
            <w:r w:rsidRPr="00D70CF0">
              <w:rPr>
                <w:rFonts w:ascii="Times New Roman" w:hAnsi="Times New Roman" w:cs="Times New Roman"/>
                <w:b/>
                <w:i/>
              </w:rPr>
              <w:t>та приобретения Облигаций: 18 ноября 2020 года</w:t>
            </w:r>
            <w:r w:rsidR="00841857" w:rsidRPr="00D70CF0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35466C5F" w14:textId="0A0BF3E8" w:rsidR="00623C14" w:rsidRDefault="00A3276E" w:rsidP="00623C14">
            <w:pPr>
              <w:adjustRightInd w:val="0"/>
              <w:spacing w:before="120" w:after="120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 w:rsidRPr="00A273CB">
              <w:rPr>
                <w:bCs/>
                <w:sz w:val="22"/>
                <w:szCs w:val="22"/>
              </w:rPr>
              <w:t xml:space="preserve">2.2. </w:t>
            </w:r>
            <w:r w:rsidR="00623C14" w:rsidRPr="00623C14">
              <w:rPr>
                <w:bCs/>
                <w:sz w:val="22"/>
                <w:szCs w:val="22"/>
              </w:rPr>
              <w:t>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</w:t>
            </w:r>
            <w:r w:rsidR="00E02091">
              <w:rPr>
                <w:bCs/>
                <w:sz w:val="22"/>
                <w:szCs w:val="22"/>
              </w:rPr>
              <w:t>:</w:t>
            </w:r>
            <w:r w:rsidR="009625DA">
              <w:rPr>
                <w:bCs/>
                <w:sz w:val="22"/>
                <w:szCs w:val="22"/>
              </w:rPr>
              <w:t xml:space="preserve"> </w:t>
            </w:r>
            <w:r w:rsidR="005F0ED1">
              <w:rPr>
                <w:b/>
                <w:bCs/>
                <w:i/>
                <w:iCs/>
                <w:sz w:val="22"/>
              </w:rPr>
              <w:t>п</w:t>
            </w:r>
            <w:r w:rsidR="005F0ED1" w:rsidRPr="005F0ED1">
              <w:rPr>
                <w:b/>
                <w:bCs/>
                <w:i/>
                <w:iCs/>
                <w:sz w:val="22"/>
              </w:rPr>
              <w:t>ривести информацию не представляется возможным, информация затрагивает</w:t>
            </w:r>
            <w:r w:rsidR="005F0ED1">
              <w:rPr>
                <w:b/>
                <w:bCs/>
                <w:i/>
                <w:iCs/>
                <w:sz w:val="22"/>
              </w:rPr>
              <w:t xml:space="preserve"> </w:t>
            </w:r>
            <w:r w:rsidR="005F0ED1" w:rsidRPr="005F0ED1">
              <w:rPr>
                <w:b/>
                <w:bCs/>
                <w:i/>
                <w:iCs/>
                <w:sz w:val="22"/>
              </w:rPr>
              <w:t>владельцев Облигаций.</w:t>
            </w:r>
          </w:p>
          <w:p w14:paraId="777B074D" w14:textId="77777777" w:rsidR="00D70CF0" w:rsidRDefault="005D2AA6" w:rsidP="00623C14">
            <w:pPr>
              <w:adjustRightInd w:val="0"/>
              <w:spacing w:before="120" w:after="120"/>
              <w:ind w:right="147"/>
              <w:jc w:val="both"/>
              <w:rPr>
                <w:bCs/>
                <w:sz w:val="22"/>
                <w:szCs w:val="22"/>
              </w:rPr>
            </w:pPr>
            <w:r w:rsidRPr="00442AD7">
              <w:rPr>
                <w:bCs/>
                <w:sz w:val="22"/>
                <w:szCs w:val="22"/>
              </w:rPr>
              <w:t>2</w:t>
            </w:r>
            <w:r w:rsidRPr="005D2AA6">
              <w:rPr>
                <w:bCs/>
                <w:sz w:val="22"/>
                <w:szCs w:val="22"/>
              </w:rPr>
              <w:t>.</w:t>
            </w:r>
            <w:r w:rsidR="00442AD7">
              <w:rPr>
                <w:bCs/>
                <w:sz w:val="22"/>
                <w:szCs w:val="22"/>
              </w:rPr>
              <w:t>3</w:t>
            </w:r>
            <w:r w:rsidRPr="005D2AA6">
              <w:rPr>
                <w:bCs/>
                <w:sz w:val="22"/>
                <w:szCs w:val="22"/>
              </w:rPr>
              <w:t>. В случае если соответствующее событие (действие) имеет отношение или связано</w:t>
            </w:r>
            <w:r w:rsidR="00826BEB">
              <w:rPr>
                <w:bCs/>
                <w:sz w:val="22"/>
                <w:szCs w:val="22"/>
              </w:rPr>
              <w:t xml:space="preserve"> </w:t>
            </w:r>
            <w:r w:rsidRPr="005D2AA6">
              <w:rPr>
                <w:bCs/>
                <w:sz w:val="22"/>
                <w:szCs w:val="22"/>
              </w:rPr>
              <w:t>с</w:t>
            </w:r>
            <w:r w:rsidR="00826BEB">
              <w:rPr>
                <w:bCs/>
                <w:sz w:val="22"/>
                <w:szCs w:val="22"/>
              </w:rPr>
              <w:t xml:space="preserve"> </w:t>
            </w:r>
            <w:r w:rsidRPr="005D2AA6">
              <w:rPr>
                <w:bCs/>
                <w:sz w:val="22"/>
                <w:szCs w:val="22"/>
              </w:rPr>
              <w:t>решением, принятым уполномоченным органом управления эмитента или третьего лица, - наименование такого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 если решение принято коллегиальным органом управления соответствующего лица:</w:t>
            </w:r>
          </w:p>
          <w:p w14:paraId="181A10BF" w14:textId="319C3EB4" w:rsidR="002C054C" w:rsidRPr="00A1614C" w:rsidRDefault="002C054C" w:rsidP="00623C14">
            <w:pPr>
              <w:adjustRightInd w:val="0"/>
              <w:spacing w:before="120" w:after="120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 w:rsidRPr="00A1614C">
              <w:rPr>
                <w:b/>
                <w:bCs/>
                <w:i/>
                <w:iCs/>
                <w:sz w:val="22"/>
              </w:rPr>
              <w:t>Решение о приобретении Облигаций по соглашению с их владельцами принято Генеральным директором Общества с ограниченной ответственностью "ТМФ РУС", осуществляющего функции единоличного исполнительного органа Общества с ограниченной ответственностью "Компания специального назначения "Структурные инвестиции 1" на основании договора передачи полномочий единоличного исполнительного органа № б/н от 30.06.2014, Решение № SEB 22 от 27.10.2020.</w:t>
            </w:r>
          </w:p>
          <w:p w14:paraId="342E43C8" w14:textId="2C8EEE99" w:rsidR="005D2AA6" w:rsidRPr="00A1614C" w:rsidRDefault="005D2AA6" w:rsidP="00623C14">
            <w:pPr>
              <w:adjustRightInd w:val="0"/>
              <w:spacing w:before="120" w:after="120"/>
              <w:ind w:right="147"/>
              <w:jc w:val="both"/>
              <w:rPr>
                <w:b/>
                <w:bCs/>
                <w:i/>
                <w:iCs/>
                <w:sz w:val="22"/>
              </w:rPr>
            </w:pPr>
            <w:r w:rsidRPr="00A1614C">
              <w:rPr>
                <w:b/>
                <w:bCs/>
                <w:i/>
                <w:iCs/>
                <w:sz w:val="22"/>
              </w:rPr>
              <w:t>Содержание принят</w:t>
            </w:r>
            <w:r w:rsidR="00A1614C" w:rsidRPr="00A1614C">
              <w:rPr>
                <w:b/>
                <w:bCs/>
                <w:i/>
                <w:iCs/>
                <w:sz w:val="22"/>
              </w:rPr>
              <w:t>ого</w:t>
            </w:r>
            <w:r w:rsidRPr="00A1614C">
              <w:rPr>
                <w:b/>
                <w:bCs/>
                <w:i/>
                <w:iCs/>
                <w:sz w:val="22"/>
              </w:rPr>
              <w:t xml:space="preserve"> решени</w:t>
            </w:r>
            <w:r w:rsidR="00A1614C" w:rsidRPr="00A1614C">
              <w:rPr>
                <w:b/>
                <w:bCs/>
                <w:i/>
                <w:iCs/>
                <w:sz w:val="22"/>
              </w:rPr>
              <w:t>я</w:t>
            </w:r>
            <w:r w:rsidRPr="00A1614C">
              <w:rPr>
                <w:b/>
                <w:bCs/>
                <w:i/>
                <w:iCs/>
                <w:sz w:val="22"/>
              </w:rPr>
              <w:t xml:space="preserve"> раскрыт</w:t>
            </w:r>
            <w:r w:rsidR="00A1614C" w:rsidRPr="00A1614C">
              <w:rPr>
                <w:b/>
                <w:bCs/>
                <w:i/>
                <w:iCs/>
                <w:sz w:val="22"/>
              </w:rPr>
              <w:t>о</w:t>
            </w:r>
            <w:r w:rsidRPr="00A1614C">
              <w:rPr>
                <w:b/>
                <w:bCs/>
                <w:i/>
                <w:iCs/>
                <w:sz w:val="22"/>
              </w:rPr>
              <w:t xml:space="preserve"> в Ленте новостей</w:t>
            </w:r>
            <w:r w:rsidR="00A1614C">
              <w:rPr>
                <w:b/>
                <w:bCs/>
                <w:i/>
                <w:iCs/>
                <w:sz w:val="22"/>
              </w:rPr>
              <w:t>:</w:t>
            </w:r>
            <w:r w:rsidRPr="00A1614C">
              <w:rPr>
                <w:b/>
                <w:bCs/>
                <w:i/>
                <w:iCs/>
                <w:sz w:val="22"/>
              </w:rPr>
              <w:t xml:space="preserve"> </w:t>
            </w:r>
            <w:r w:rsidR="00A1614C" w:rsidRPr="00A1614C">
              <w:rPr>
                <w:b/>
                <w:bCs/>
                <w:i/>
                <w:iCs/>
                <w:sz w:val="22"/>
              </w:rPr>
              <w:t>https://www.e-disclosure.ru/portal/event.aspx?EventId=MCTm3PsfnEGS4BkytJu9fA-B-B</w:t>
            </w:r>
          </w:p>
          <w:p w14:paraId="5C2FCA0F" w14:textId="4DDEB02F" w:rsidR="00530108" w:rsidRPr="003E6AC0" w:rsidRDefault="008911FD" w:rsidP="003E5DDF">
            <w:pPr>
              <w:adjustRightInd w:val="0"/>
              <w:spacing w:after="120"/>
              <w:ind w:right="147"/>
              <w:jc w:val="both"/>
              <w:rPr>
                <w:b/>
                <w:bCs/>
                <w:i/>
                <w:iCs/>
                <w:sz w:val="22"/>
                <w:szCs w:val="22"/>
                <w:lang w:val="x-none"/>
              </w:rPr>
            </w:pPr>
            <w:r w:rsidRPr="00A273CB">
              <w:rPr>
                <w:bCs/>
                <w:sz w:val="22"/>
                <w:szCs w:val="22"/>
              </w:rPr>
              <w:t>2.</w:t>
            </w:r>
            <w:r w:rsidR="00AA5F46" w:rsidRPr="00AA5F46">
              <w:rPr>
                <w:bCs/>
                <w:sz w:val="22"/>
                <w:szCs w:val="22"/>
              </w:rPr>
              <w:t>4</w:t>
            </w:r>
            <w:r w:rsidRPr="00A273CB">
              <w:rPr>
                <w:bCs/>
                <w:sz w:val="22"/>
                <w:szCs w:val="22"/>
              </w:rPr>
              <w:t xml:space="preserve">. </w:t>
            </w:r>
            <w:r w:rsidR="00E02091" w:rsidRPr="0022296C">
              <w:rPr>
                <w:bCs/>
                <w:sz w:val="22"/>
                <w:szCs w:val="22"/>
              </w:rPr>
              <w:t>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</w:t>
            </w:r>
            <w:r w:rsidR="00E02091">
              <w:rPr>
                <w:bCs/>
                <w:sz w:val="22"/>
                <w:szCs w:val="22"/>
              </w:rPr>
              <w:t>:</w:t>
            </w:r>
            <w:r w:rsidR="00E02091" w:rsidRPr="00A273CB">
              <w:rPr>
                <w:sz w:val="22"/>
                <w:szCs w:val="22"/>
              </w:rPr>
              <w:t xml:space="preserve"> 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>Облигаци</w:t>
            </w:r>
            <w:r w:rsidR="00E02091">
              <w:rPr>
                <w:b/>
                <w:bCs/>
                <w:i/>
                <w:iCs/>
                <w:sz w:val="22"/>
                <w:szCs w:val="22"/>
              </w:rPr>
              <w:t>и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 xml:space="preserve"> документарны</w:t>
            </w:r>
            <w:r w:rsidR="00E02091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 xml:space="preserve"> процентны</w:t>
            </w:r>
            <w:r w:rsidR="00E02091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 xml:space="preserve"> неконвертируемы</w:t>
            </w:r>
            <w:r w:rsidR="00E02091">
              <w:rPr>
                <w:b/>
                <w:bCs/>
                <w:i/>
                <w:iCs/>
                <w:sz w:val="22"/>
                <w:szCs w:val="22"/>
              </w:rPr>
              <w:t>е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 xml:space="preserve"> на предъявителя с обязательным централизованным хранением серии 01</w:t>
            </w:r>
            <w:r w:rsidR="00E0209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>в количестве 100 штук номинальной стоимостью 100 000 000 рублей каждая со сроком погашения 01.09.2023, размещённы</w:t>
            </w:r>
            <w:r w:rsidR="00E02091">
              <w:rPr>
                <w:b/>
                <w:bCs/>
                <w:i/>
                <w:iCs/>
                <w:sz w:val="22"/>
                <w:szCs w:val="22"/>
              </w:rPr>
              <w:t>х</w:t>
            </w:r>
            <w:r w:rsidR="00E02091" w:rsidRPr="00EB0F4B">
              <w:rPr>
                <w:b/>
                <w:bCs/>
                <w:i/>
                <w:iCs/>
                <w:sz w:val="22"/>
                <w:szCs w:val="22"/>
              </w:rPr>
              <w:t xml:space="preserve">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</w:t>
            </w:r>
            <w:r w:rsidR="009F4E6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D22755C" w14:textId="3F019E17" w:rsidR="00D91A74" w:rsidRPr="00030CEE" w:rsidRDefault="00530108" w:rsidP="00030CEE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after="120" w:line="276" w:lineRule="auto"/>
              <w:ind w:right="147"/>
              <w:jc w:val="both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2.</w:t>
            </w:r>
            <w:r w:rsidR="00AA5F46" w:rsidRPr="00D06886">
              <w:rPr>
                <w:sz w:val="22"/>
                <w:szCs w:val="22"/>
              </w:rPr>
              <w:t>5</w:t>
            </w:r>
            <w:r w:rsidRPr="00A273CB">
              <w:rPr>
                <w:sz w:val="22"/>
                <w:szCs w:val="22"/>
              </w:rPr>
              <w:t xml:space="preserve">. </w:t>
            </w:r>
            <w:r w:rsidR="00030CEE" w:rsidRPr="00030CEE">
              <w:rPr>
                <w:sz w:val="22"/>
                <w:szCs w:val="22"/>
              </w:rPr>
              <w:t>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</w:t>
            </w:r>
            <w:r w:rsidR="00723351" w:rsidRPr="00A273CB">
              <w:rPr>
                <w:sz w:val="22"/>
                <w:szCs w:val="22"/>
              </w:rPr>
              <w:t>:</w:t>
            </w:r>
            <w:r w:rsidR="00637B07">
              <w:rPr>
                <w:sz w:val="22"/>
                <w:szCs w:val="22"/>
              </w:rPr>
              <w:t xml:space="preserve"> </w:t>
            </w:r>
            <w:r w:rsidR="00637B07">
              <w:rPr>
                <w:b/>
                <w:bCs/>
                <w:i/>
                <w:iCs/>
                <w:sz w:val="22"/>
              </w:rPr>
              <w:t>18</w:t>
            </w:r>
            <w:r w:rsidR="00637B07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637B07">
              <w:rPr>
                <w:b/>
                <w:bCs/>
                <w:i/>
                <w:iCs/>
                <w:sz w:val="22"/>
              </w:rPr>
              <w:t>ноября</w:t>
            </w:r>
            <w:r w:rsidR="00637B07" w:rsidRPr="009E7766">
              <w:rPr>
                <w:b/>
                <w:bCs/>
                <w:i/>
                <w:iCs/>
                <w:sz w:val="22"/>
              </w:rPr>
              <w:t xml:space="preserve"> </w:t>
            </w:r>
            <w:r w:rsidR="00637B07" w:rsidRPr="00256930">
              <w:rPr>
                <w:b/>
                <w:bCs/>
                <w:i/>
                <w:iCs/>
                <w:sz w:val="22"/>
              </w:rPr>
              <w:t>20</w:t>
            </w:r>
            <w:r w:rsidR="00637B07" w:rsidRPr="009E7766">
              <w:rPr>
                <w:b/>
                <w:bCs/>
                <w:i/>
                <w:iCs/>
                <w:sz w:val="22"/>
              </w:rPr>
              <w:t>20</w:t>
            </w:r>
            <w:r w:rsidR="00637B07" w:rsidRPr="00256930">
              <w:rPr>
                <w:b/>
                <w:bCs/>
                <w:i/>
                <w:iCs/>
                <w:sz w:val="22"/>
              </w:rPr>
              <w:t xml:space="preserve"> года</w:t>
            </w:r>
            <w:r w:rsidR="004725AE">
              <w:rPr>
                <w:b/>
                <w:bCs/>
                <w:i/>
                <w:iCs/>
                <w:sz w:val="22"/>
              </w:rPr>
              <w:t>.</w:t>
            </w:r>
          </w:p>
        </w:tc>
      </w:tr>
    </w:tbl>
    <w:p w14:paraId="6E93C77D" w14:textId="77777777" w:rsidR="00825D9C" w:rsidRPr="00A273CB" w:rsidRDefault="00825D9C">
      <w:pPr>
        <w:rPr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  <w:gridCol w:w="28"/>
      </w:tblGrid>
      <w:tr w:rsidR="00CC7EE7" w:rsidRPr="00A273CB" w14:paraId="10CCC1DF" w14:textId="7777777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0976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CC7EE7" w:rsidRPr="00A273CB" w14:paraId="5B309684" w14:textId="77777777" w:rsidTr="003F2D73">
        <w:trPr>
          <w:gridAfter w:val="1"/>
          <w:wAfter w:w="28" w:type="dxa"/>
          <w:cantSplit/>
          <w:trHeight w:val="395"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363EDD" w14:textId="6C4A9D28" w:rsidR="00CC7EE7" w:rsidRPr="00A273CB" w:rsidRDefault="00CC7EE7" w:rsidP="00B5374C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="00B5374C" w:rsidRPr="00B5374C">
              <w:rPr>
                <w:sz w:val="22"/>
                <w:szCs w:val="22"/>
              </w:rPr>
              <w:t xml:space="preserve">Генеральный директор ООО "ТМФ РУС" </w:t>
            </w:r>
            <w:r w:rsidR="00B5374C">
              <w:rPr>
                <w:sz w:val="22"/>
                <w:szCs w:val="22"/>
              </w:rPr>
              <w:t xml:space="preserve">- </w:t>
            </w:r>
            <w:r w:rsidR="00B5374C" w:rsidRPr="00B5374C">
              <w:rPr>
                <w:sz w:val="22"/>
                <w:szCs w:val="22"/>
              </w:rPr>
              <w:t>Управляющей организ</w:t>
            </w:r>
            <w:r w:rsidR="00B5374C">
              <w:rPr>
                <w:sz w:val="22"/>
                <w:szCs w:val="22"/>
              </w:rPr>
              <w:t>ации э</w:t>
            </w:r>
            <w:r w:rsidR="00B5374C" w:rsidRPr="00B5374C">
              <w:rPr>
                <w:sz w:val="22"/>
                <w:szCs w:val="22"/>
              </w:rPr>
              <w:t>митента, действующий на основании устава и Договора передачи полномочий единоличного исполнительного органа № б/н от 30.06.2014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65644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F8281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27262B" w14:textId="54F337A8" w:rsidR="00CC7EE7" w:rsidRPr="00A273CB" w:rsidRDefault="00B5374C" w:rsidP="0022095B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>Ю.С. Песу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F0065A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6D2CBEF8" w14:textId="77777777">
        <w:trPr>
          <w:gridAfter w:val="1"/>
          <w:wAfter w:w="28" w:type="dxa"/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B2E67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00073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6210B04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B069F9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6747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39BAC7FA" w14:textId="77777777">
        <w:trPr>
          <w:gridAfter w:val="1"/>
          <w:wAfter w:w="28" w:type="dxa"/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A7286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6D302" w14:textId="7F471366" w:rsidR="00CC7EE7" w:rsidRPr="00B80531" w:rsidRDefault="00B80531" w:rsidP="005669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9E5C5" w14:textId="77777777" w:rsidR="00CC7EE7" w:rsidRPr="00A273CB" w:rsidRDefault="00CC7EE7" w:rsidP="0022095B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07BB9" w14:textId="07DC3781" w:rsidR="00CC7EE7" w:rsidRPr="003B0C19" w:rsidRDefault="00B80531" w:rsidP="001F7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5B25" w14:textId="77777777" w:rsidR="00CC7EE7" w:rsidRPr="00A273CB" w:rsidRDefault="00CC7EE7" w:rsidP="0022095B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08CB5" w14:textId="6F05D451" w:rsidR="00CC7EE7" w:rsidRPr="00A273CB" w:rsidRDefault="00B5374C" w:rsidP="00D876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2D5BD" w14:textId="77777777" w:rsidR="00CC7EE7" w:rsidRPr="00A273CB" w:rsidRDefault="00CC7EE7" w:rsidP="0022095B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EB9A3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744CFF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  <w:tr w:rsidR="00CC7EE7" w:rsidRPr="00A273CB" w14:paraId="19F4F4B9" w14:textId="77777777" w:rsidTr="001B0240">
        <w:trPr>
          <w:gridAfter w:val="1"/>
          <w:wAfter w:w="28" w:type="dxa"/>
          <w:cantSplit/>
          <w:trHeight w:val="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68687" w14:textId="77777777" w:rsidR="00CC7EE7" w:rsidRPr="00A273CB" w:rsidRDefault="00CC7EE7" w:rsidP="0048356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3D88A" w14:textId="77777777" w:rsidR="00CC7EE7" w:rsidRPr="00A273CB" w:rsidRDefault="00CC7EE7" w:rsidP="00220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E465" w14:textId="77777777" w:rsidR="00CC7EE7" w:rsidRPr="00A273CB" w:rsidRDefault="00CC7EE7" w:rsidP="0022095B">
            <w:pPr>
              <w:rPr>
                <w:sz w:val="22"/>
                <w:szCs w:val="22"/>
              </w:rPr>
            </w:pPr>
          </w:p>
        </w:tc>
      </w:tr>
    </w:tbl>
    <w:p w14:paraId="655D249D" w14:textId="77777777" w:rsidR="00825D9C" w:rsidRPr="00A273CB" w:rsidRDefault="00825D9C" w:rsidP="00741E35">
      <w:pPr>
        <w:rPr>
          <w:sz w:val="22"/>
          <w:szCs w:val="22"/>
        </w:rPr>
      </w:pPr>
    </w:p>
    <w:sectPr w:rsidR="00825D9C" w:rsidRPr="00A273CB" w:rsidSect="009416B8">
      <w:pgSz w:w="11906" w:h="16838"/>
      <w:pgMar w:top="709" w:right="851" w:bottom="425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24E4E" w14:textId="77777777" w:rsidR="007C6285" w:rsidRDefault="007C6285">
      <w:r>
        <w:separator/>
      </w:r>
    </w:p>
  </w:endnote>
  <w:endnote w:type="continuationSeparator" w:id="0">
    <w:p w14:paraId="53A9578A" w14:textId="77777777" w:rsidR="007C6285" w:rsidRDefault="007C6285">
      <w:r>
        <w:continuationSeparator/>
      </w:r>
    </w:p>
  </w:endnote>
  <w:endnote w:type="continuationNotice" w:id="1">
    <w:p w14:paraId="0E8EA0A3" w14:textId="77777777" w:rsidR="007C6285" w:rsidRDefault="007C6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E4E91" w14:textId="77777777" w:rsidR="007C6285" w:rsidRDefault="007C6285">
      <w:r>
        <w:separator/>
      </w:r>
    </w:p>
  </w:footnote>
  <w:footnote w:type="continuationSeparator" w:id="0">
    <w:p w14:paraId="733E629B" w14:textId="77777777" w:rsidR="007C6285" w:rsidRDefault="007C6285">
      <w:r>
        <w:continuationSeparator/>
      </w:r>
    </w:p>
  </w:footnote>
  <w:footnote w:type="continuationNotice" w:id="1">
    <w:p w14:paraId="7F04054D" w14:textId="77777777" w:rsidR="007C6285" w:rsidRDefault="007C62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C9C6A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9E4D03"/>
    <w:multiLevelType w:val="hybridMultilevel"/>
    <w:tmpl w:val="C854EA2A"/>
    <w:lvl w:ilvl="0" w:tplc="4D8EB192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E80651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556D9"/>
    <w:multiLevelType w:val="hybridMultilevel"/>
    <w:tmpl w:val="F0AE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25995"/>
    <w:multiLevelType w:val="singleLevel"/>
    <w:tmpl w:val="B0646A8A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1F037CF6"/>
    <w:multiLevelType w:val="hybridMultilevel"/>
    <w:tmpl w:val="B5F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75C02"/>
    <w:multiLevelType w:val="hybridMultilevel"/>
    <w:tmpl w:val="B9CA0268"/>
    <w:lvl w:ilvl="0" w:tplc="8BE2C8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2F686989"/>
    <w:multiLevelType w:val="hybridMultilevel"/>
    <w:tmpl w:val="7F845326"/>
    <w:lvl w:ilvl="0" w:tplc="68609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1247312"/>
    <w:multiLevelType w:val="hybridMultilevel"/>
    <w:tmpl w:val="3F38CB0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B8493A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 w15:restartNumberingAfterBreak="0">
    <w:nsid w:val="437348D1"/>
    <w:multiLevelType w:val="multilevel"/>
    <w:tmpl w:val="DE4CC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099558A"/>
    <w:multiLevelType w:val="hybridMultilevel"/>
    <w:tmpl w:val="CFB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1194C"/>
    <w:multiLevelType w:val="hybridMultilevel"/>
    <w:tmpl w:val="00204440"/>
    <w:lvl w:ilvl="0" w:tplc="B1A47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5F4942"/>
    <w:multiLevelType w:val="hybridMultilevel"/>
    <w:tmpl w:val="75EC39A4"/>
    <w:lvl w:ilvl="0" w:tplc="E3B4159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231D8"/>
    <w:multiLevelType w:val="hybridMultilevel"/>
    <w:tmpl w:val="EE3ACE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6C4F8E"/>
    <w:multiLevelType w:val="singleLevel"/>
    <w:tmpl w:val="511646F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eastAsia="Times New Roman" w:hAnsi="Times New Roman" w:cs="Times New Roman" w:hint="default"/>
      </w:rPr>
    </w:lvl>
  </w:abstractNum>
  <w:abstractNum w:abstractNumId="16" w15:restartNumberingAfterBreak="0">
    <w:nsid w:val="64071D20"/>
    <w:multiLevelType w:val="hybridMultilevel"/>
    <w:tmpl w:val="97BE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772A30"/>
    <w:multiLevelType w:val="hybridMultilevel"/>
    <w:tmpl w:val="841EDB64"/>
    <w:lvl w:ilvl="0" w:tplc="11680094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8" w15:restartNumberingAfterBreak="0">
    <w:nsid w:val="684C051C"/>
    <w:multiLevelType w:val="hybridMultilevel"/>
    <w:tmpl w:val="85C6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89163D"/>
    <w:multiLevelType w:val="hybridMultilevel"/>
    <w:tmpl w:val="4F06FE92"/>
    <w:lvl w:ilvl="0" w:tplc="F65813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760F78AA"/>
    <w:multiLevelType w:val="hybridMultilevel"/>
    <w:tmpl w:val="8B7C7EB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76E57DA4"/>
    <w:multiLevelType w:val="hybridMultilevel"/>
    <w:tmpl w:val="93209F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7D7E21DF"/>
    <w:multiLevelType w:val="hybridMultilevel"/>
    <w:tmpl w:val="59708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FC0D64"/>
    <w:multiLevelType w:val="hybridMultilevel"/>
    <w:tmpl w:val="526666F0"/>
    <w:lvl w:ilvl="0" w:tplc="8E607B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8"/>
  </w:num>
  <w:num w:numId="7">
    <w:abstractNumId w:val="16"/>
  </w:num>
  <w:num w:numId="8">
    <w:abstractNumId w:val="0"/>
  </w:num>
  <w:num w:numId="9">
    <w:abstractNumId w:val="2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17"/>
  </w:num>
  <w:num w:numId="14">
    <w:abstractNumId w:val="2"/>
  </w:num>
  <w:num w:numId="15">
    <w:abstractNumId w:val="22"/>
  </w:num>
  <w:num w:numId="16">
    <w:abstractNumId w:val="14"/>
  </w:num>
  <w:num w:numId="17">
    <w:abstractNumId w:val="20"/>
  </w:num>
  <w:num w:numId="18">
    <w:abstractNumId w:val="4"/>
  </w:num>
  <w:num w:numId="19">
    <w:abstractNumId w:val="1"/>
  </w:num>
  <w:num w:numId="20">
    <w:abstractNumId w:val="18"/>
  </w:num>
  <w:num w:numId="21">
    <w:abstractNumId w:val="3"/>
  </w:num>
  <w:num w:numId="22">
    <w:abstractNumId w:val="15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9C"/>
    <w:rsid w:val="000002F6"/>
    <w:rsid w:val="000111A5"/>
    <w:rsid w:val="00013A52"/>
    <w:rsid w:val="00017CCD"/>
    <w:rsid w:val="00020BD1"/>
    <w:rsid w:val="0002158F"/>
    <w:rsid w:val="00026FAF"/>
    <w:rsid w:val="00030CEE"/>
    <w:rsid w:val="00041062"/>
    <w:rsid w:val="0006339F"/>
    <w:rsid w:val="00072BE1"/>
    <w:rsid w:val="00076A4B"/>
    <w:rsid w:val="00080F1D"/>
    <w:rsid w:val="00086BC8"/>
    <w:rsid w:val="000911DE"/>
    <w:rsid w:val="0009145B"/>
    <w:rsid w:val="000A742A"/>
    <w:rsid w:val="000B1491"/>
    <w:rsid w:val="000B1C4F"/>
    <w:rsid w:val="000B2EBB"/>
    <w:rsid w:val="000C1998"/>
    <w:rsid w:val="000C3573"/>
    <w:rsid w:val="000C3730"/>
    <w:rsid w:val="000D1DE9"/>
    <w:rsid w:val="000D58E0"/>
    <w:rsid w:val="000D6D49"/>
    <w:rsid w:val="000E7106"/>
    <w:rsid w:val="000F0207"/>
    <w:rsid w:val="000F1E7B"/>
    <w:rsid w:val="001162B3"/>
    <w:rsid w:val="00131AAA"/>
    <w:rsid w:val="001374D8"/>
    <w:rsid w:val="00140814"/>
    <w:rsid w:val="0014092F"/>
    <w:rsid w:val="00142D56"/>
    <w:rsid w:val="00147571"/>
    <w:rsid w:val="00147D07"/>
    <w:rsid w:val="001509A7"/>
    <w:rsid w:val="00154AC2"/>
    <w:rsid w:val="0015584A"/>
    <w:rsid w:val="001646B2"/>
    <w:rsid w:val="001732D1"/>
    <w:rsid w:val="00173D5B"/>
    <w:rsid w:val="0017447E"/>
    <w:rsid w:val="001817C7"/>
    <w:rsid w:val="001857C2"/>
    <w:rsid w:val="00185EFB"/>
    <w:rsid w:val="001908E0"/>
    <w:rsid w:val="00194151"/>
    <w:rsid w:val="00195BA3"/>
    <w:rsid w:val="00197371"/>
    <w:rsid w:val="001A279F"/>
    <w:rsid w:val="001A5004"/>
    <w:rsid w:val="001B0240"/>
    <w:rsid w:val="001B12FA"/>
    <w:rsid w:val="001B1657"/>
    <w:rsid w:val="001C7473"/>
    <w:rsid w:val="001D52C9"/>
    <w:rsid w:val="001D53D5"/>
    <w:rsid w:val="001E0BB7"/>
    <w:rsid w:val="001E397F"/>
    <w:rsid w:val="001E521A"/>
    <w:rsid w:val="001E586F"/>
    <w:rsid w:val="001E5A7F"/>
    <w:rsid w:val="001E74F5"/>
    <w:rsid w:val="001F169C"/>
    <w:rsid w:val="001F7097"/>
    <w:rsid w:val="001F7326"/>
    <w:rsid w:val="001F7756"/>
    <w:rsid w:val="00207554"/>
    <w:rsid w:val="0022095B"/>
    <w:rsid w:val="0022296C"/>
    <w:rsid w:val="00225F44"/>
    <w:rsid w:val="00230A60"/>
    <w:rsid w:val="00237D1A"/>
    <w:rsid w:val="002421FD"/>
    <w:rsid w:val="0024261E"/>
    <w:rsid w:val="00256930"/>
    <w:rsid w:val="00272A21"/>
    <w:rsid w:val="00292C62"/>
    <w:rsid w:val="002A0DA7"/>
    <w:rsid w:val="002A2A2C"/>
    <w:rsid w:val="002B1A8A"/>
    <w:rsid w:val="002B1B35"/>
    <w:rsid w:val="002B3584"/>
    <w:rsid w:val="002B4ABB"/>
    <w:rsid w:val="002C054C"/>
    <w:rsid w:val="002C0D7D"/>
    <w:rsid w:val="002C42E0"/>
    <w:rsid w:val="002C48A6"/>
    <w:rsid w:val="002E3C7A"/>
    <w:rsid w:val="002F2D28"/>
    <w:rsid w:val="00301B4C"/>
    <w:rsid w:val="00303E79"/>
    <w:rsid w:val="003231EC"/>
    <w:rsid w:val="00324502"/>
    <w:rsid w:val="00327B58"/>
    <w:rsid w:val="00331E00"/>
    <w:rsid w:val="00334663"/>
    <w:rsid w:val="003369DC"/>
    <w:rsid w:val="00337D69"/>
    <w:rsid w:val="0034558A"/>
    <w:rsid w:val="00345B60"/>
    <w:rsid w:val="0035185E"/>
    <w:rsid w:val="00352A6B"/>
    <w:rsid w:val="00352B34"/>
    <w:rsid w:val="003531DC"/>
    <w:rsid w:val="00354990"/>
    <w:rsid w:val="00361593"/>
    <w:rsid w:val="0036477A"/>
    <w:rsid w:val="00385E3C"/>
    <w:rsid w:val="00386319"/>
    <w:rsid w:val="0039549B"/>
    <w:rsid w:val="003A6E38"/>
    <w:rsid w:val="003A7A8F"/>
    <w:rsid w:val="003B0C19"/>
    <w:rsid w:val="003B2031"/>
    <w:rsid w:val="003B6456"/>
    <w:rsid w:val="003B64C6"/>
    <w:rsid w:val="003C374C"/>
    <w:rsid w:val="003C48A9"/>
    <w:rsid w:val="003D2466"/>
    <w:rsid w:val="003D328E"/>
    <w:rsid w:val="003D5D9F"/>
    <w:rsid w:val="003E1B55"/>
    <w:rsid w:val="003E5DDF"/>
    <w:rsid w:val="003E6AC0"/>
    <w:rsid w:val="003E76E1"/>
    <w:rsid w:val="003F128C"/>
    <w:rsid w:val="003F1B7F"/>
    <w:rsid w:val="003F2D73"/>
    <w:rsid w:val="003F5ADA"/>
    <w:rsid w:val="004016CE"/>
    <w:rsid w:val="00413389"/>
    <w:rsid w:val="00413F1A"/>
    <w:rsid w:val="0041448F"/>
    <w:rsid w:val="004161A3"/>
    <w:rsid w:val="00416474"/>
    <w:rsid w:val="004244A4"/>
    <w:rsid w:val="00424731"/>
    <w:rsid w:val="00434C0D"/>
    <w:rsid w:val="00436786"/>
    <w:rsid w:val="00437592"/>
    <w:rsid w:val="00440A87"/>
    <w:rsid w:val="00442AD7"/>
    <w:rsid w:val="00456A38"/>
    <w:rsid w:val="00464853"/>
    <w:rsid w:val="0046595F"/>
    <w:rsid w:val="004714B4"/>
    <w:rsid w:val="004719DA"/>
    <w:rsid w:val="004725AE"/>
    <w:rsid w:val="004805D0"/>
    <w:rsid w:val="0048356F"/>
    <w:rsid w:val="00496687"/>
    <w:rsid w:val="004A7082"/>
    <w:rsid w:val="004B2374"/>
    <w:rsid w:val="004C378C"/>
    <w:rsid w:val="004C57F6"/>
    <w:rsid w:val="004D3360"/>
    <w:rsid w:val="004D4A5F"/>
    <w:rsid w:val="004E3B96"/>
    <w:rsid w:val="004E61A7"/>
    <w:rsid w:val="004F49E2"/>
    <w:rsid w:val="00510268"/>
    <w:rsid w:val="00510A97"/>
    <w:rsid w:val="00511AB5"/>
    <w:rsid w:val="00520755"/>
    <w:rsid w:val="005268E9"/>
    <w:rsid w:val="00530108"/>
    <w:rsid w:val="00532470"/>
    <w:rsid w:val="00534D22"/>
    <w:rsid w:val="00540396"/>
    <w:rsid w:val="00541CC2"/>
    <w:rsid w:val="0054317F"/>
    <w:rsid w:val="005515C2"/>
    <w:rsid w:val="00551EC4"/>
    <w:rsid w:val="00553D8A"/>
    <w:rsid w:val="00554C1E"/>
    <w:rsid w:val="00562653"/>
    <w:rsid w:val="00566970"/>
    <w:rsid w:val="00571939"/>
    <w:rsid w:val="005722D3"/>
    <w:rsid w:val="0057485E"/>
    <w:rsid w:val="005810B8"/>
    <w:rsid w:val="005865A5"/>
    <w:rsid w:val="00586EB0"/>
    <w:rsid w:val="00586F20"/>
    <w:rsid w:val="005B1206"/>
    <w:rsid w:val="005C32A6"/>
    <w:rsid w:val="005C4320"/>
    <w:rsid w:val="005C6DF6"/>
    <w:rsid w:val="005D2AA6"/>
    <w:rsid w:val="005E0030"/>
    <w:rsid w:val="005E100A"/>
    <w:rsid w:val="005E4712"/>
    <w:rsid w:val="005E6F12"/>
    <w:rsid w:val="005F0DC1"/>
    <w:rsid w:val="005F0ED1"/>
    <w:rsid w:val="005F7F85"/>
    <w:rsid w:val="00603F15"/>
    <w:rsid w:val="00606C24"/>
    <w:rsid w:val="006157DE"/>
    <w:rsid w:val="00623C14"/>
    <w:rsid w:val="00631AD2"/>
    <w:rsid w:val="00632E13"/>
    <w:rsid w:val="0063469B"/>
    <w:rsid w:val="00634F95"/>
    <w:rsid w:val="00637B07"/>
    <w:rsid w:val="00642A90"/>
    <w:rsid w:val="00643D59"/>
    <w:rsid w:val="006450E5"/>
    <w:rsid w:val="00650709"/>
    <w:rsid w:val="00652267"/>
    <w:rsid w:val="006557AA"/>
    <w:rsid w:val="0066193B"/>
    <w:rsid w:val="0066283C"/>
    <w:rsid w:val="00664D05"/>
    <w:rsid w:val="00666A43"/>
    <w:rsid w:val="00673075"/>
    <w:rsid w:val="006977B0"/>
    <w:rsid w:val="006A5D14"/>
    <w:rsid w:val="006B1343"/>
    <w:rsid w:val="006D72B0"/>
    <w:rsid w:val="006E567F"/>
    <w:rsid w:val="006E7EA5"/>
    <w:rsid w:val="006F2F72"/>
    <w:rsid w:val="00701BC4"/>
    <w:rsid w:val="00723351"/>
    <w:rsid w:val="00725363"/>
    <w:rsid w:val="007401A3"/>
    <w:rsid w:val="00741E35"/>
    <w:rsid w:val="0074784C"/>
    <w:rsid w:val="0075466E"/>
    <w:rsid w:val="00756EF2"/>
    <w:rsid w:val="00764EB8"/>
    <w:rsid w:val="00772BC0"/>
    <w:rsid w:val="00781E63"/>
    <w:rsid w:val="00783B82"/>
    <w:rsid w:val="007842F0"/>
    <w:rsid w:val="00784FBB"/>
    <w:rsid w:val="0078743B"/>
    <w:rsid w:val="00797141"/>
    <w:rsid w:val="00797DF9"/>
    <w:rsid w:val="007A43D9"/>
    <w:rsid w:val="007A640F"/>
    <w:rsid w:val="007B0F67"/>
    <w:rsid w:val="007B5CC2"/>
    <w:rsid w:val="007C39B6"/>
    <w:rsid w:val="007C5D0E"/>
    <w:rsid w:val="007C6285"/>
    <w:rsid w:val="007D0FA0"/>
    <w:rsid w:val="007D560B"/>
    <w:rsid w:val="007D7266"/>
    <w:rsid w:val="007E0CCE"/>
    <w:rsid w:val="007E2BD4"/>
    <w:rsid w:val="007E442E"/>
    <w:rsid w:val="007E48BC"/>
    <w:rsid w:val="007E4A22"/>
    <w:rsid w:val="007E4EB2"/>
    <w:rsid w:val="007F1ED2"/>
    <w:rsid w:val="007F5310"/>
    <w:rsid w:val="0081625E"/>
    <w:rsid w:val="0082577F"/>
    <w:rsid w:val="00825D9C"/>
    <w:rsid w:val="00826BEB"/>
    <w:rsid w:val="008313EC"/>
    <w:rsid w:val="008318DE"/>
    <w:rsid w:val="00841857"/>
    <w:rsid w:val="00847285"/>
    <w:rsid w:val="00852DED"/>
    <w:rsid w:val="008533CB"/>
    <w:rsid w:val="0086085A"/>
    <w:rsid w:val="00861C7E"/>
    <w:rsid w:val="0087079E"/>
    <w:rsid w:val="00871410"/>
    <w:rsid w:val="008723C1"/>
    <w:rsid w:val="00874480"/>
    <w:rsid w:val="00877941"/>
    <w:rsid w:val="00887141"/>
    <w:rsid w:val="00887DFF"/>
    <w:rsid w:val="008911FD"/>
    <w:rsid w:val="0089129F"/>
    <w:rsid w:val="00894AC5"/>
    <w:rsid w:val="008A23A6"/>
    <w:rsid w:val="008A262C"/>
    <w:rsid w:val="008B106E"/>
    <w:rsid w:val="008B30E7"/>
    <w:rsid w:val="008D501E"/>
    <w:rsid w:val="008D5895"/>
    <w:rsid w:val="008F09E2"/>
    <w:rsid w:val="00903F21"/>
    <w:rsid w:val="00913A24"/>
    <w:rsid w:val="00915420"/>
    <w:rsid w:val="00916BE8"/>
    <w:rsid w:val="00931ACA"/>
    <w:rsid w:val="00931BFF"/>
    <w:rsid w:val="00932DAC"/>
    <w:rsid w:val="00933CEA"/>
    <w:rsid w:val="009366FA"/>
    <w:rsid w:val="009416B8"/>
    <w:rsid w:val="00943134"/>
    <w:rsid w:val="0094750B"/>
    <w:rsid w:val="00954143"/>
    <w:rsid w:val="009625DA"/>
    <w:rsid w:val="00965134"/>
    <w:rsid w:val="00965D4D"/>
    <w:rsid w:val="0096705F"/>
    <w:rsid w:val="009762A0"/>
    <w:rsid w:val="009801F0"/>
    <w:rsid w:val="0098547B"/>
    <w:rsid w:val="009865FF"/>
    <w:rsid w:val="009878AC"/>
    <w:rsid w:val="00987C77"/>
    <w:rsid w:val="009944A5"/>
    <w:rsid w:val="0099784F"/>
    <w:rsid w:val="009A2144"/>
    <w:rsid w:val="009A624D"/>
    <w:rsid w:val="009A6F02"/>
    <w:rsid w:val="009B3E5F"/>
    <w:rsid w:val="009C2F1A"/>
    <w:rsid w:val="009C51B1"/>
    <w:rsid w:val="009C6433"/>
    <w:rsid w:val="009C66ED"/>
    <w:rsid w:val="009D028C"/>
    <w:rsid w:val="009D346F"/>
    <w:rsid w:val="009D4D2E"/>
    <w:rsid w:val="009E1758"/>
    <w:rsid w:val="009E6963"/>
    <w:rsid w:val="009E7766"/>
    <w:rsid w:val="009F03CB"/>
    <w:rsid w:val="009F0B51"/>
    <w:rsid w:val="009F4E60"/>
    <w:rsid w:val="00A04012"/>
    <w:rsid w:val="00A12D0E"/>
    <w:rsid w:val="00A1614C"/>
    <w:rsid w:val="00A1785A"/>
    <w:rsid w:val="00A240F8"/>
    <w:rsid w:val="00A26354"/>
    <w:rsid w:val="00A26BC9"/>
    <w:rsid w:val="00A273CB"/>
    <w:rsid w:val="00A30269"/>
    <w:rsid w:val="00A31CB6"/>
    <w:rsid w:val="00A3228F"/>
    <w:rsid w:val="00A322EE"/>
    <w:rsid w:val="00A3276E"/>
    <w:rsid w:val="00A336C4"/>
    <w:rsid w:val="00A346BF"/>
    <w:rsid w:val="00A517A7"/>
    <w:rsid w:val="00A55FAB"/>
    <w:rsid w:val="00A570B6"/>
    <w:rsid w:val="00A6151D"/>
    <w:rsid w:val="00A6348A"/>
    <w:rsid w:val="00A675F7"/>
    <w:rsid w:val="00A70931"/>
    <w:rsid w:val="00A70968"/>
    <w:rsid w:val="00A86E36"/>
    <w:rsid w:val="00A95709"/>
    <w:rsid w:val="00A96576"/>
    <w:rsid w:val="00AA0ED0"/>
    <w:rsid w:val="00AA5F46"/>
    <w:rsid w:val="00AA793C"/>
    <w:rsid w:val="00AB0D02"/>
    <w:rsid w:val="00AB2997"/>
    <w:rsid w:val="00AB65EC"/>
    <w:rsid w:val="00AD4C24"/>
    <w:rsid w:val="00AD7D12"/>
    <w:rsid w:val="00AE0FC2"/>
    <w:rsid w:val="00AE7503"/>
    <w:rsid w:val="00AF1A8E"/>
    <w:rsid w:val="00AF5309"/>
    <w:rsid w:val="00AF7095"/>
    <w:rsid w:val="00B027C4"/>
    <w:rsid w:val="00B0468F"/>
    <w:rsid w:val="00B15F5E"/>
    <w:rsid w:val="00B24B81"/>
    <w:rsid w:val="00B26287"/>
    <w:rsid w:val="00B3745E"/>
    <w:rsid w:val="00B443D2"/>
    <w:rsid w:val="00B45D4E"/>
    <w:rsid w:val="00B52945"/>
    <w:rsid w:val="00B5374C"/>
    <w:rsid w:val="00B61BF0"/>
    <w:rsid w:val="00B70AFB"/>
    <w:rsid w:val="00B722A4"/>
    <w:rsid w:val="00B72598"/>
    <w:rsid w:val="00B74408"/>
    <w:rsid w:val="00B802C6"/>
    <w:rsid w:val="00B80531"/>
    <w:rsid w:val="00B9074F"/>
    <w:rsid w:val="00B92FBC"/>
    <w:rsid w:val="00B940AB"/>
    <w:rsid w:val="00B94A7E"/>
    <w:rsid w:val="00BA3121"/>
    <w:rsid w:val="00BB5009"/>
    <w:rsid w:val="00BB60A3"/>
    <w:rsid w:val="00BB6858"/>
    <w:rsid w:val="00BB7D4E"/>
    <w:rsid w:val="00BC4D37"/>
    <w:rsid w:val="00BD58DD"/>
    <w:rsid w:val="00BE3610"/>
    <w:rsid w:val="00BF20E8"/>
    <w:rsid w:val="00BF4A33"/>
    <w:rsid w:val="00BF79B4"/>
    <w:rsid w:val="00C03882"/>
    <w:rsid w:val="00C052CE"/>
    <w:rsid w:val="00C108EE"/>
    <w:rsid w:val="00C2684A"/>
    <w:rsid w:val="00C32A3E"/>
    <w:rsid w:val="00C33561"/>
    <w:rsid w:val="00C33F7D"/>
    <w:rsid w:val="00C47861"/>
    <w:rsid w:val="00C51483"/>
    <w:rsid w:val="00C557BF"/>
    <w:rsid w:val="00C6156B"/>
    <w:rsid w:val="00C66C86"/>
    <w:rsid w:val="00C724E3"/>
    <w:rsid w:val="00C76033"/>
    <w:rsid w:val="00C834BC"/>
    <w:rsid w:val="00C87A4B"/>
    <w:rsid w:val="00C94954"/>
    <w:rsid w:val="00C95301"/>
    <w:rsid w:val="00C95589"/>
    <w:rsid w:val="00CA0D02"/>
    <w:rsid w:val="00CA1549"/>
    <w:rsid w:val="00CB128F"/>
    <w:rsid w:val="00CB3ED1"/>
    <w:rsid w:val="00CC03BC"/>
    <w:rsid w:val="00CC0A3A"/>
    <w:rsid w:val="00CC12AD"/>
    <w:rsid w:val="00CC7EE7"/>
    <w:rsid w:val="00CD25CE"/>
    <w:rsid w:val="00CD52D9"/>
    <w:rsid w:val="00CD6F4B"/>
    <w:rsid w:val="00CE106C"/>
    <w:rsid w:val="00CE39DD"/>
    <w:rsid w:val="00CF3041"/>
    <w:rsid w:val="00CF3679"/>
    <w:rsid w:val="00CF6EAF"/>
    <w:rsid w:val="00D030C1"/>
    <w:rsid w:val="00D056CE"/>
    <w:rsid w:val="00D06886"/>
    <w:rsid w:val="00D07B52"/>
    <w:rsid w:val="00D10960"/>
    <w:rsid w:val="00D11739"/>
    <w:rsid w:val="00D12914"/>
    <w:rsid w:val="00D178AE"/>
    <w:rsid w:val="00D26C0A"/>
    <w:rsid w:val="00D31BDA"/>
    <w:rsid w:val="00D34752"/>
    <w:rsid w:val="00D42AB0"/>
    <w:rsid w:val="00D42FE4"/>
    <w:rsid w:val="00D437FE"/>
    <w:rsid w:val="00D63A31"/>
    <w:rsid w:val="00D63C9E"/>
    <w:rsid w:val="00D63EAC"/>
    <w:rsid w:val="00D660AE"/>
    <w:rsid w:val="00D66E8B"/>
    <w:rsid w:val="00D70CF0"/>
    <w:rsid w:val="00D72973"/>
    <w:rsid w:val="00D87694"/>
    <w:rsid w:val="00D90B22"/>
    <w:rsid w:val="00D91A74"/>
    <w:rsid w:val="00D94026"/>
    <w:rsid w:val="00D955BB"/>
    <w:rsid w:val="00D97320"/>
    <w:rsid w:val="00DA147D"/>
    <w:rsid w:val="00DA71E9"/>
    <w:rsid w:val="00DB6B4E"/>
    <w:rsid w:val="00DD3AD0"/>
    <w:rsid w:val="00DD41EE"/>
    <w:rsid w:val="00DD48EC"/>
    <w:rsid w:val="00DE0B80"/>
    <w:rsid w:val="00DE43CD"/>
    <w:rsid w:val="00DF0537"/>
    <w:rsid w:val="00DF219F"/>
    <w:rsid w:val="00DF7BF4"/>
    <w:rsid w:val="00E02091"/>
    <w:rsid w:val="00E106F1"/>
    <w:rsid w:val="00E107C0"/>
    <w:rsid w:val="00E12A88"/>
    <w:rsid w:val="00E14261"/>
    <w:rsid w:val="00E1586C"/>
    <w:rsid w:val="00E1630B"/>
    <w:rsid w:val="00E179C4"/>
    <w:rsid w:val="00E401BB"/>
    <w:rsid w:val="00E429E1"/>
    <w:rsid w:val="00E47AB3"/>
    <w:rsid w:val="00E544E4"/>
    <w:rsid w:val="00E603D7"/>
    <w:rsid w:val="00E7609A"/>
    <w:rsid w:val="00E837A1"/>
    <w:rsid w:val="00E860F6"/>
    <w:rsid w:val="00E879D8"/>
    <w:rsid w:val="00E94025"/>
    <w:rsid w:val="00E95E31"/>
    <w:rsid w:val="00E96835"/>
    <w:rsid w:val="00EA2106"/>
    <w:rsid w:val="00EA4400"/>
    <w:rsid w:val="00EB0F4B"/>
    <w:rsid w:val="00EB47EB"/>
    <w:rsid w:val="00EB7481"/>
    <w:rsid w:val="00EC0796"/>
    <w:rsid w:val="00EC41D1"/>
    <w:rsid w:val="00EC47B3"/>
    <w:rsid w:val="00EC555C"/>
    <w:rsid w:val="00ED490A"/>
    <w:rsid w:val="00EF10BB"/>
    <w:rsid w:val="00EF43AA"/>
    <w:rsid w:val="00EF6D81"/>
    <w:rsid w:val="00F05A1D"/>
    <w:rsid w:val="00F25070"/>
    <w:rsid w:val="00F306C9"/>
    <w:rsid w:val="00F3073E"/>
    <w:rsid w:val="00F34923"/>
    <w:rsid w:val="00F34B02"/>
    <w:rsid w:val="00F44761"/>
    <w:rsid w:val="00F45CB8"/>
    <w:rsid w:val="00F53518"/>
    <w:rsid w:val="00F57128"/>
    <w:rsid w:val="00F6198C"/>
    <w:rsid w:val="00F64579"/>
    <w:rsid w:val="00F65198"/>
    <w:rsid w:val="00F660C5"/>
    <w:rsid w:val="00F74ECA"/>
    <w:rsid w:val="00F75FBA"/>
    <w:rsid w:val="00F83A01"/>
    <w:rsid w:val="00F8609B"/>
    <w:rsid w:val="00F873F9"/>
    <w:rsid w:val="00F91F70"/>
    <w:rsid w:val="00F9284F"/>
    <w:rsid w:val="00F9356E"/>
    <w:rsid w:val="00FA04A6"/>
    <w:rsid w:val="00FA515A"/>
    <w:rsid w:val="00FA6874"/>
    <w:rsid w:val="00FB4092"/>
    <w:rsid w:val="00FC1BC0"/>
    <w:rsid w:val="00FC4E44"/>
    <w:rsid w:val="00FC58E3"/>
    <w:rsid w:val="00FD0D13"/>
    <w:rsid w:val="00FE023B"/>
    <w:rsid w:val="00FE1F90"/>
    <w:rsid w:val="00FE3CE1"/>
    <w:rsid w:val="00FF09DC"/>
    <w:rsid w:val="00FF3EE2"/>
    <w:rsid w:val="00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9F2983"/>
  <w14:defaultImageDpi w14:val="0"/>
  <w15:docId w15:val="{4EDCB2D8-6FCD-4519-8646-9406E746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CC7E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03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0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797D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AF1A8E"/>
    <w:pPr>
      <w:autoSpaceDE/>
      <w:autoSpaceDN/>
      <w:ind w:left="720"/>
    </w:pPr>
    <w:rPr>
      <w:rFonts w:ascii="Calibri" w:hAnsi="Calibri" w:cs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3A6E38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A6E3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A6E38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6E38"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A6E38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3A6E38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A6E3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3A6E38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764EB8"/>
    <w:rPr>
      <w:rFonts w:cs="Times New Roman"/>
    </w:rPr>
  </w:style>
  <w:style w:type="character" w:customStyle="1" w:styleId="2">
    <w:name w:val="Основной текст (2)_"/>
    <w:link w:val="21"/>
    <w:uiPriority w:val="99"/>
    <w:locked/>
    <w:rsid w:val="005C32A6"/>
    <w:rPr>
      <w:rFonts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5C32A6"/>
    <w:pPr>
      <w:shd w:val="clear" w:color="auto" w:fill="FFFFFF"/>
      <w:autoSpaceDE/>
      <w:autoSpaceDN/>
      <w:spacing w:line="252" w:lineRule="exact"/>
      <w:jc w:val="center"/>
    </w:pPr>
    <w:rPr>
      <w:b/>
      <w:bCs/>
      <w:sz w:val="22"/>
      <w:szCs w:val="22"/>
    </w:rPr>
  </w:style>
  <w:style w:type="character" w:customStyle="1" w:styleId="FontStyle20">
    <w:name w:val="Font Style20"/>
    <w:rsid w:val="00D66E8B"/>
    <w:rPr>
      <w:rFonts w:ascii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66E8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D66E8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7B0F67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7B0F67"/>
    <w:rPr>
      <w:rFonts w:cs="Times New Roman"/>
      <w:sz w:val="16"/>
      <w:szCs w:val="16"/>
    </w:rPr>
  </w:style>
  <w:style w:type="paragraph" w:customStyle="1" w:styleId="3">
    <w:name w:val="Обычный3"/>
    <w:qFormat/>
    <w:rsid w:val="007B0F67"/>
    <w:pPr>
      <w:widowControl w:val="0"/>
    </w:pPr>
    <w:rPr>
      <w:rFonts w:ascii="Arial" w:hAnsi="Arial"/>
      <w:szCs w:val="24"/>
    </w:rPr>
  </w:style>
  <w:style w:type="paragraph" w:customStyle="1" w:styleId="Default">
    <w:name w:val="Default"/>
    <w:rsid w:val="00EB74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">
    <w:name w:val="Заголовок №1_"/>
    <w:link w:val="11"/>
    <w:uiPriority w:val="99"/>
    <w:locked/>
    <w:rsid w:val="00B52945"/>
    <w:rPr>
      <w:b/>
      <w:shd w:val="clear" w:color="auto" w:fill="FFFFFF"/>
    </w:rPr>
  </w:style>
  <w:style w:type="paragraph" w:customStyle="1" w:styleId="11">
    <w:name w:val="Заголовок №11"/>
    <w:basedOn w:val="Normal"/>
    <w:link w:val="1"/>
    <w:uiPriority w:val="99"/>
    <w:rsid w:val="00B52945"/>
    <w:pPr>
      <w:shd w:val="clear" w:color="auto" w:fill="FFFFFF"/>
      <w:autoSpaceDE/>
      <w:autoSpaceDN/>
      <w:spacing w:before="180" w:line="252" w:lineRule="exact"/>
      <w:ind w:firstLine="580"/>
      <w:jc w:val="both"/>
      <w:outlineLvl w:val="0"/>
    </w:pPr>
    <w:rPr>
      <w:b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553D8A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10A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A97"/>
  </w:style>
  <w:style w:type="character" w:customStyle="1" w:styleId="CommentTextChar">
    <w:name w:val="Comment Text Char"/>
    <w:link w:val="CommentText"/>
    <w:uiPriority w:val="99"/>
    <w:locked/>
    <w:rsid w:val="00510A9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A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10A97"/>
    <w:rPr>
      <w:rFonts w:cs="Times New Roman"/>
      <w:b/>
      <w:bCs/>
      <w:sz w:val="20"/>
      <w:szCs w:val="20"/>
    </w:rPr>
  </w:style>
  <w:style w:type="character" w:customStyle="1" w:styleId="SUBST">
    <w:name w:val="__SUBST"/>
    <w:rsid w:val="001F7756"/>
    <w:rPr>
      <w:b/>
      <w:i/>
      <w:sz w:val="22"/>
    </w:rPr>
  </w:style>
  <w:style w:type="character" w:customStyle="1" w:styleId="10">
    <w:name w:val="Неразрешенное упоминание1"/>
    <w:basedOn w:val="DefaultParagraphFont"/>
    <w:uiPriority w:val="99"/>
    <w:unhideWhenUsed/>
    <w:rsid w:val="00554C1E"/>
    <w:rPr>
      <w:color w:val="605E5C"/>
      <w:shd w:val="clear" w:color="auto" w:fill="E1DFDD"/>
    </w:rPr>
  </w:style>
  <w:style w:type="character" w:customStyle="1" w:styleId="12">
    <w:name w:val="Упомянуть1"/>
    <w:basedOn w:val="DefaultParagraphFont"/>
    <w:uiPriority w:val="99"/>
    <w:unhideWhenUsed/>
    <w:rsid w:val="00554C1E"/>
    <w:rPr>
      <w:color w:val="2B579A"/>
      <w:shd w:val="clear" w:color="auto" w:fill="E1DFDD"/>
    </w:rPr>
  </w:style>
  <w:style w:type="character" w:customStyle="1" w:styleId="20">
    <w:name w:val="Неразрешенное упоминание2"/>
    <w:basedOn w:val="DefaultParagraphFont"/>
    <w:uiPriority w:val="99"/>
    <w:semiHidden/>
    <w:unhideWhenUsed/>
    <w:rsid w:val="00496687"/>
    <w:rPr>
      <w:color w:val="605E5C"/>
      <w:shd w:val="clear" w:color="auto" w:fill="E1DFDD"/>
    </w:rPr>
  </w:style>
  <w:style w:type="character" w:customStyle="1" w:styleId="hl">
    <w:name w:val="hl"/>
    <w:basedOn w:val="DefaultParagraphFont"/>
    <w:rsid w:val="005F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8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e-disclosure.ru/portal/company.aspx?id=3468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2E700-98AF-4A71-B727-80B2B1534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4DF15-405D-4AD7-98BA-94DDFA816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43462-6F7A-4B34-A0C6-428BCADCC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812</Words>
  <Characters>4632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5434</CharactersWithSpaces>
  <SharedDoc>false</SharedDoc>
  <HLinks>
    <vt:vector size="6" baseType="variant"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http://e-disclosure.ru/portal/company.aspx?id=34681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КонсультантПлюс</dc:creator>
  <cp:keywords/>
  <dc:description/>
  <cp:lastModifiedBy>Bulat Khalilov</cp:lastModifiedBy>
  <cp:revision>206</cp:revision>
  <cp:lastPrinted>2016-03-30T04:51:00Z</cp:lastPrinted>
  <dcterms:created xsi:type="dcterms:W3CDTF">2019-10-18T10:30:00Z</dcterms:created>
  <dcterms:modified xsi:type="dcterms:W3CDTF">2020-11-19T03:17:00Z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